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DE" w:rsidRDefault="005557DE" w:rsidP="005557DE">
      <w:pPr>
        <w:pStyle w:val="Default"/>
        <w:rPr>
          <w:sz w:val="22"/>
          <w:szCs w:val="22"/>
        </w:rPr>
      </w:pPr>
      <w:r>
        <w:t>Mixtures</w:t>
      </w:r>
      <w:r>
        <w:rPr>
          <w:b/>
          <w:bCs/>
          <w:sz w:val="22"/>
          <w:szCs w:val="22"/>
        </w:rPr>
        <w:t xml:space="preserve"> LAB </w:t>
      </w:r>
    </w:p>
    <w:p w:rsidR="005557DE" w:rsidRDefault="005557DE" w:rsidP="005557DE">
      <w:pPr>
        <w:pStyle w:val="Default"/>
        <w:rPr>
          <w:sz w:val="22"/>
          <w:szCs w:val="22"/>
        </w:rPr>
      </w:pPr>
      <w:r>
        <w:rPr>
          <w:sz w:val="22"/>
          <w:szCs w:val="22"/>
        </w:rPr>
        <w:t xml:space="preserve">Chemistry is a science of experimentation. We use the laboratory to discover and clarify concepts that given meaning to the world around us. For this reason, it is very important that you develop sound procedural skills and good laboratory reasoning abilities. Without good laboratory skills and the ability to reason through the results of a lab, the information gained can confuse concept that you are trying to show in the lab. </w:t>
      </w:r>
    </w:p>
    <w:p w:rsidR="005557DE" w:rsidRDefault="005557DE" w:rsidP="005557DE">
      <w:pPr>
        <w:pStyle w:val="Default"/>
        <w:rPr>
          <w:sz w:val="22"/>
          <w:szCs w:val="22"/>
        </w:rPr>
      </w:pPr>
      <w:r>
        <w:rPr>
          <w:sz w:val="22"/>
          <w:szCs w:val="22"/>
        </w:rPr>
        <w:t xml:space="preserve">In this activity, you will practice your laboratory skills and reason through the result by good thoughtful questions. As always, strict safety rules and procedures are to be followed. </w:t>
      </w:r>
    </w:p>
    <w:p w:rsidR="008B4F62" w:rsidRDefault="008B4F62" w:rsidP="005557DE">
      <w:pPr>
        <w:pStyle w:val="Default"/>
        <w:rPr>
          <w:b/>
          <w:bCs/>
          <w:sz w:val="22"/>
          <w:szCs w:val="22"/>
        </w:rPr>
      </w:pPr>
    </w:p>
    <w:p w:rsidR="005557DE" w:rsidRDefault="005557DE" w:rsidP="005557DE">
      <w:pPr>
        <w:pStyle w:val="Default"/>
        <w:rPr>
          <w:sz w:val="22"/>
          <w:szCs w:val="22"/>
        </w:rPr>
      </w:pPr>
      <w:r>
        <w:rPr>
          <w:b/>
          <w:bCs/>
          <w:sz w:val="22"/>
          <w:szCs w:val="22"/>
        </w:rPr>
        <w:t>Pre-Lab Questions</w:t>
      </w:r>
      <w:r>
        <w:rPr>
          <w:sz w:val="22"/>
          <w:szCs w:val="22"/>
        </w:rPr>
        <w:t xml:space="preserve">: answer left hand side of notebook </w:t>
      </w:r>
    </w:p>
    <w:p w:rsidR="005557DE" w:rsidRDefault="005557DE" w:rsidP="005557DE">
      <w:pPr>
        <w:pStyle w:val="Default"/>
        <w:numPr>
          <w:ilvl w:val="0"/>
          <w:numId w:val="2"/>
        </w:numPr>
        <w:rPr>
          <w:sz w:val="22"/>
          <w:szCs w:val="22"/>
        </w:rPr>
      </w:pPr>
      <w:r>
        <w:rPr>
          <w:sz w:val="22"/>
          <w:szCs w:val="22"/>
        </w:rPr>
        <w:t>What type of a mixture will salt make? What types of mixture will sand make?</w:t>
      </w:r>
    </w:p>
    <w:p w:rsidR="005557DE" w:rsidRDefault="005557DE" w:rsidP="005557DE">
      <w:pPr>
        <w:pStyle w:val="Default"/>
        <w:numPr>
          <w:ilvl w:val="0"/>
          <w:numId w:val="2"/>
        </w:numPr>
        <w:rPr>
          <w:sz w:val="22"/>
          <w:szCs w:val="22"/>
        </w:rPr>
      </w:pPr>
      <w:r>
        <w:rPr>
          <w:sz w:val="22"/>
          <w:szCs w:val="22"/>
        </w:rPr>
        <w:t>What cannot pass through a filter in term of atoms, molecules, mixtures, etc?  Explain your answer.</w:t>
      </w:r>
    </w:p>
    <w:p w:rsidR="00577A97" w:rsidRDefault="00577A97" w:rsidP="005557DE">
      <w:pPr>
        <w:pStyle w:val="Default"/>
        <w:numPr>
          <w:ilvl w:val="0"/>
          <w:numId w:val="2"/>
        </w:numPr>
        <w:rPr>
          <w:sz w:val="22"/>
          <w:szCs w:val="22"/>
        </w:rPr>
      </w:pPr>
      <w:r>
        <w:rPr>
          <w:sz w:val="22"/>
          <w:szCs w:val="22"/>
        </w:rPr>
        <w:t>What are separation techniques that will be used in the lab?</w:t>
      </w:r>
    </w:p>
    <w:p w:rsidR="00577A97" w:rsidRDefault="00577A97" w:rsidP="005557DE">
      <w:pPr>
        <w:pStyle w:val="Default"/>
        <w:numPr>
          <w:ilvl w:val="0"/>
          <w:numId w:val="2"/>
        </w:numPr>
        <w:rPr>
          <w:sz w:val="22"/>
          <w:szCs w:val="22"/>
        </w:rPr>
      </w:pPr>
      <w:r>
        <w:rPr>
          <w:sz w:val="22"/>
          <w:szCs w:val="22"/>
        </w:rPr>
        <w:t>Read through the procedures and explain what the main point of the lab is.</w:t>
      </w:r>
    </w:p>
    <w:p w:rsidR="005557DE" w:rsidRDefault="005557DE" w:rsidP="005557DE">
      <w:pPr>
        <w:pStyle w:val="Default"/>
        <w:rPr>
          <w:b/>
          <w:sz w:val="22"/>
          <w:szCs w:val="22"/>
        </w:rPr>
      </w:pPr>
    </w:p>
    <w:p w:rsidR="005557DE" w:rsidRDefault="005557DE" w:rsidP="005557DE">
      <w:pPr>
        <w:pStyle w:val="Default"/>
        <w:rPr>
          <w:b/>
          <w:sz w:val="22"/>
          <w:szCs w:val="22"/>
        </w:rPr>
      </w:pPr>
      <w:r w:rsidRPr="005557DE">
        <w:rPr>
          <w:b/>
          <w:sz w:val="22"/>
          <w:szCs w:val="22"/>
        </w:rPr>
        <w:t>Materials</w:t>
      </w:r>
      <w:r>
        <w:rPr>
          <w:b/>
          <w:sz w:val="22"/>
          <w:szCs w:val="22"/>
        </w:rPr>
        <w:t>:</w:t>
      </w:r>
    </w:p>
    <w:p w:rsidR="005557DE" w:rsidRDefault="005557DE" w:rsidP="005557DE">
      <w:pPr>
        <w:pStyle w:val="Default"/>
        <w:rPr>
          <w:sz w:val="22"/>
          <w:szCs w:val="22"/>
        </w:rPr>
      </w:pPr>
      <w:r>
        <w:rPr>
          <w:sz w:val="22"/>
          <w:szCs w:val="22"/>
        </w:rPr>
        <w:t>Ring stand, clay triangle, 2 beakers (1 for making the mixture and one for catching the solution), funnel, filter paper, stirring rod, wash bottle, salt, and sand.</w:t>
      </w:r>
    </w:p>
    <w:p w:rsidR="005557DE" w:rsidRPr="005557DE" w:rsidRDefault="005557DE" w:rsidP="005557DE">
      <w:pPr>
        <w:pStyle w:val="Default"/>
        <w:rPr>
          <w:sz w:val="22"/>
          <w:szCs w:val="22"/>
        </w:rPr>
      </w:pPr>
    </w:p>
    <w:p w:rsidR="005557DE" w:rsidRDefault="005557DE" w:rsidP="005557DE">
      <w:pPr>
        <w:pStyle w:val="Default"/>
        <w:rPr>
          <w:sz w:val="22"/>
          <w:szCs w:val="22"/>
        </w:rPr>
      </w:pPr>
      <w:r>
        <w:rPr>
          <w:b/>
          <w:bCs/>
          <w:sz w:val="22"/>
          <w:szCs w:val="22"/>
        </w:rPr>
        <w:t xml:space="preserve">Procedures: Making the Mixture </w:t>
      </w:r>
    </w:p>
    <w:p w:rsidR="008B4F62" w:rsidRDefault="008B4F62" w:rsidP="005557DE">
      <w:pPr>
        <w:pStyle w:val="Default"/>
        <w:numPr>
          <w:ilvl w:val="0"/>
          <w:numId w:val="1"/>
        </w:numPr>
        <w:spacing w:after="36"/>
        <w:rPr>
          <w:sz w:val="22"/>
          <w:szCs w:val="22"/>
        </w:rPr>
      </w:pPr>
      <w:r>
        <w:rPr>
          <w:sz w:val="22"/>
          <w:szCs w:val="22"/>
        </w:rPr>
        <w:t xml:space="preserve">Set up your filter and fold your filter paper correctly.  Weigh any materials </w:t>
      </w:r>
    </w:p>
    <w:p w:rsidR="005557DE" w:rsidRDefault="005557DE" w:rsidP="005557DE">
      <w:pPr>
        <w:pStyle w:val="Default"/>
        <w:numPr>
          <w:ilvl w:val="0"/>
          <w:numId w:val="1"/>
        </w:numPr>
        <w:spacing w:after="36"/>
        <w:rPr>
          <w:sz w:val="22"/>
          <w:szCs w:val="22"/>
        </w:rPr>
      </w:pPr>
      <w:r>
        <w:rPr>
          <w:sz w:val="22"/>
          <w:szCs w:val="22"/>
        </w:rPr>
        <w:t>Using a weighing dish and the electronic balance, mass approximately 1.00 g of sand and 1.00 g salt. Record the exact mass on your observations page, then put into your data table after lab.</w:t>
      </w:r>
    </w:p>
    <w:p w:rsidR="005557DE" w:rsidRDefault="008B4F62" w:rsidP="005557DE">
      <w:pPr>
        <w:pStyle w:val="Default"/>
        <w:numPr>
          <w:ilvl w:val="0"/>
          <w:numId w:val="1"/>
        </w:numPr>
        <w:spacing w:after="36"/>
        <w:rPr>
          <w:sz w:val="22"/>
          <w:szCs w:val="22"/>
        </w:rPr>
      </w:pPr>
      <w:r>
        <w:rPr>
          <w:sz w:val="22"/>
          <w:szCs w:val="22"/>
        </w:rPr>
        <w:t>Obtain 60mL of water in your beaker that you are making your mixture in and add the salt and sand.</w:t>
      </w:r>
    </w:p>
    <w:p w:rsidR="005557DE" w:rsidRDefault="008B4F62" w:rsidP="005557DE">
      <w:pPr>
        <w:pStyle w:val="Default"/>
        <w:numPr>
          <w:ilvl w:val="0"/>
          <w:numId w:val="1"/>
        </w:numPr>
        <w:spacing w:after="36"/>
        <w:rPr>
          <w:sz w:val="22"/>
          <w:szCs w:val="22"/>
        </w:rPr>
      </w:pPr>
      <w:r>
        <w:rPr>
          <w:sz w:val="22"/>
          <w:szCs w:val="22"/>
        </w:rPr>
        <w:t>Make qualitative observation the salt and sand mixture.</w:t>
      </w:r>
    </w:p>
    <w:p w:rsidR="008B4F62" w:rsidRDefault="008B4F62" w:rsidP="005557DE">
      <w:pPr>
        <w:pStyle w:val="Default"/>
        <w:numPr>
          <w:ilvl w:val="0"/>
          <w:numId w:val="1"/>
        </w:numPr>
        <w:spacing w:after="36"/>
        <w:rPr>
          <w:sz w:val="22"/>
          <w:szCs w:val="22"/>
        </w:rPr>
      </w:pPr>
      <w:r>
        <w:rPr>
          <w:sz w:val="22"/>
          <w:szCs w:val="22"/>
        </w:rPr>
        <w:t>Pour the mixture into the filter and use the wash bottle to make sure all sand and salt in out of the mixture beaker.</w:t>
      </w:r>
    </w:p>
    <w:p w:rsidR="008B4F62" w:rsidRDefault="008B4F62" w:rsidP="005557DE">
      <w:pPr>
        <w:pStyle w:val="Default"/>
        <w:numPr>
          <w:ilvl w:val="0"/>
          <w:numId w:val="1"/>
        </w:numPr>
        <w:spacing w:after="36"/>
        <w:rPr>
          <w:sz w:val="22"/>
          <w:szCs w:val="22"/>
        </w:rPr>
      </w:pPr>
      <w:r>
        <w:rPr>
          <w:sz w:val="22"/>
          <w:szCs w:val="22"/>
        </w:rPr>
        <w:t>Make sure all the mixture is in the filter by the end of the school day.</w:t>
      </w:r>
    </w:p>
    <w:p w:rsidR="00E17FC4" w:rsidRDefault="00E17FC4" w:rsidP="005557DE">
      <w:pPr>
        <w:pStyle w:val="Default"/>
        <w:numPr>
          <w:ilvl w:val="0"/>
          <w:numId w:val="1"/>
        </w:numPr>
        <w:spacing w:after="36"/>
        <w:rPr>
          <w:sz w:val="22"/>
          <w:szCs w:val="22"/>
        </w:rPr>
      </w:pPr>
      <w:r>
        <w:rPr>
          <w:sz w:val="22"/>
          <w:szCs w:val="22"/>
        </w:rPr>
        <w:t>Make sure the filter paper is dry before you weigh your sand.</w:t>
      </w:r>
    </w:p>
    <w:p w:rsidR="00577A97" w:rsidRDefault="00577A97" w:rsidP="00577A97">
      <w:pPr>
        <w:pStyle w:val="Default"/>
        <w:spacing w:after="36"/>
        <w:rPr>
          <w:sz w:val="22"/>
          <w:szCs w:val="22"/>
        </w:rPr>
      </w:pPr>
    </w:p>
    <w:p w:rsidR="00577A97" w:rsidRDefault="00577A97" w:rsidP="00577A97">
      <w:pPr>
        <w:pStyle w:val="Default"/>
        <w:spacing w:after="36"/>
        <w:rPr>
          <w:b/>
          <w:sz w:val="22"/>
          <w:szCs w:val="22"/>
        </w:rPr>
      </w:pPr>
      <w:r w:rsidRPr="00577A97">
        <w:rPr>
          <w:b/>
          <w:sz w:val="22"/>
          <w:szCs w:val="22"/>
        </w:rPr>
        <w:t>Write a Hypothesis:</w:t>
      </w:r>
    </w:p>
    <w:p w:rsidR="00577A97" w:rsidRPr="00577A97" w:rsidRDefault="00577A97" w:rsidP="00577A97">
      <w:pPr>
        <w:pStyle w:val="Default"/>
        <w:ind w:left="720"/>
        <w:rPr>
          <w:sz w:val="22"/>
          <w:szCs w:val="22"/>
        </w:rPr>
      </w:pPr>
      <w:r>
        <w:rPr>
          <w:sz w:val="22"/>
          <w:szCs w:val="22"/>
        </w:rPr>
        <w:t xml:space="preserve">Think about what the main point of the lab is and what we will have at the end of the lab.  Think about the following questions to help you write a good hypothesis. What will pass through the filter? What will be caught in the filter paper?  Then make an if/then statement telling what you think you will have at the end; perfect results?  Then give 2 statements about why that is your prediction.  </w:t>
      </w:r>
    </w:p>
    <w:p w:rsidR="008B4F62" w:rsidRDefault="008B4F62" w:rsidP="00577A97">
      <w:pPr>
        <w:pStyle w:val="Default"/>
        <w:spacing w:after="36"/>
        <w:jc w:val="center"/>
        <w:rPr>
          <w:sz w:val="22"/>
          <w:szCs w:val="22"/>
        </w:rPr>
      </w:pPr>
      <w:r>
        <w:rPr>
          <w:noProof/>
          <w:sz w:val="22"/>
          <w:szCs w:val="22"/>
        </w:rPr>
        <w:drawing>
          <wp:inline distT="0" distB="0" distL="0" distR="0">
            <wp:extent cx="1414729" cy="1697675"/>
            <wp:effectExtent l="19050" t="0" r="0" b="0"/>
            <wp:docPr id="1" name="Picture 0" descr="Fil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ration.jpg"/>
                    <pic:cNvPicPr/>
                  </pic:nvPicPr>
                  <pic:blipFill>
                    <a:blip r:embed="rId6" cstate="print"/>
                    <a:stretch>
                      <a:fillRect/>
                    </a:stretch>
                  </pic:blipFill>
                  <pic:spPr>
                    <a:xfrm>
                      <a:off x="0" y="0"/>
                      <a:ext cx="1416529" cy="1699835"/>
                    </a:xfrm>
                    <a:prstGeom prst="rect">
                      <a:avLst/>
                    </a:prstGeom>
                  </pic:spPr>
                </pic:pic>
              </a:graphicData>
            </a:graphic>
          </wp:inline>
        </w:drawing>
      </w:r>
    </w:p>
    <w:p w:rsidR="008B4F62" w:rsidRDefault="009E185D" w:rsidP="008B4F62">
      <w:pPr>
        <w:pStyle w:val="Default"/>
        <w:pageBreakBefore/>
        <w:rPr>
          <w:sz w:val="22"/>
          <w:szCs w:val="22"/>
        </w:rPr>
      </w:pPr>
      <w:r>
        <w:rPr>
          <w:b/>
          <w:bCs/>
          <w:sz w:val="22"/>
          <w:szCs w:val="22"/>
        </w:rPr>
        <w:lastRenderedPageBreak/>
        <w:t>Evaporation</w:t>
      </w:r>
      <w:r w:rsidR="008B4F62">
        <w:rPr>
          <w:b/>
          <w:bCs/>
          <w:sz w:val="22"/>
          <w:szCs w:val="22"/>
        </w:rPr>
        <w:t xml:space="preserve">: (May have to do second or start and finish on second day) </w:t>
      </w:r>
    </w:p>
    <w:p w:rsidR="008B4F62" w:rsidRDefault="008B4F62" w:rsidP="008B4F62">
      <w:pPr>
        <w:pStyle w:val="Default"/>
        <w:numPr>
          <w:ilvl w:val="0"/>
          <w:numId w:val="1"/>
        </w:numPr>
        <w:spacing w:after="33"/>
        <w:rPr>
          <w:sz w:val="22"/>
          <w:szCs w:val="22"/>
        </w:rPr>
      </w:pPr>
      <w:r>
        <w:rPr>
          <w:sz w:val="22"/>
          <w:szCs w:val="22"/>
        </w:rPr>
        <w:t>Set up water bath with a hot plate</w:t>
      </w:r>
      <w:r w:rsidR="00E17FC4">
        <w:rPr>
          <w:sz w:val="22"/>
          <w:szCs w:val="22"/>
        </w:rPr>
        <w:t>. And obtain a watch glass. (weigh the watch glass)</w:t>
      </w:r>
    </w:p>
    <w:p w:rsidR="008B4F62" w:rsidRDefault="008B4F62" w:rsidP="008B4F62">
      <w:pPr>
        <w:pStyle w:val="Default"/>
        <w:numPr>
          <w:ilvl w:val="0"/>
          <w:numId w:val="1"/>
        </w:numPr>
        <w:spacing w:after="33"/>
        <w:rPr>
          <w:sz w:val="22"/>
          <w:szCs w:val="22"/>
        </w:rPr>
      </w:pPr>
      <w:r>
        <w:rPr>
          <w:sz w:val="22"/>
          <w:szCs w:val="22"/>
        </w:rPr>
        <w:t xml:space="preserve">Use the watch glass to cover the beaker. SLOWLY evaporate off the water. You will need to adjust the heat. DO NOT hard boil. If this is heated too much, it will splatter resulting in a loss of mass. </w:t>
      </w:r>
    </w:p>
    <w:p w:rsidR="008B4F62" w:rsidRDefault="008B4F62" w:rsidP="008B4F62">
      <w:pPr>
        <w:pStyle w:val="Default"/>
        <w:numPr>
          <w:ilvl w:val="0"/>
          <w:numId w:val="1"/>
        </w:numPr>
        <w:spacing w:after="33"/>
        <w:rPr>
          <w:sz w:val="22"/>
          <w:szCs w:val="22"/>
        </w:rPr>
      </w:pPr>
      <w:r>
        <w:rPr>
          <w:sz w:val="22"/>
          <w:szCs w:val="22"/>
        </w:rPr>
        <w:t xml:space="preserve">Once the water in the beaker has evaporated completely, allow it to cool. </w:t>
      </w:r>
    </w:p>
    <w:p w:rsidR="008B4F62" w:rsidRDefault="008B4F62" w:rsidP="008B4F62">
      <w:pPr>
        <w:pStyle w:val="Default"/>
        <w:numPr>
          <w:ilvl w:val="0"/>
          <w:numId w:val="1"/>
        </w:numPr>
        <w:spacing w:after="33"/>
        <w:rPr>
          <w:sz w:val="22"/>
          <w:szCs w:val="22"/>
        </w:rPr>
      </w:pPr>
      <w:r>
        <w:rPr>
          <w:sz w:val="22"/>
          <w:szCs w:val="22"/>
        </w:rPr>
        <w:t>Examine the crystals in the beaker and make observations.</w:t>
      </w:r>
    </w:p>
    <w:p w:rsidR="008B4F62" w:rsidRDefault="008B4F62" w:rsidP="008B4F62">
      <w:pPr>
        <w:pStyle w:val="Default"/>
        <w:numPr>
          <w:ilvl w:val="0"/>
          <w:numId w:val="1"/>
        </w:numPr>
        <w:rPr>
          <w:sz w:val="22"/>
          <w:szCs w:val="22"/>
        </w:rPr>
      </w:pPr>
      <w:r>
        <w:rPr>
          <w:sz w:val="22"/>
          <w:szCs w:val="22"/>
        </w:rPr>
        <w:t xml:space="preserve">Mass and record the beaker and watch glass. </w:t>
      </w:r>
      <w:r>
        <w:rPr>
          <w:b/>
          <w:bCs/>
          <w:sz w:val="22"/>
          <w:szCs w:val="22"/>
        </w:rPr>
        <w:t>The difference is the amount of salt recovered</w:t>
      </w:r>
      <w:r>
        <w:rPr>
          <w:sz w:val="22"/>
          <w:szCs w:val="22"/>
        </w:rPr>
        <w:t xml:space="preserve">. Compare the recovered mass to the beginning mass and record. </w:t>
      </w:r>
    </w:p>
    <w:p w:rsidR="00577A97" w:rsidRDefault="00577A97" w:rsidP="00577A97">
      <w:pPr>
        <w:pStyle w:val="Default"/>
        <w:ind w:left="720"/>
        <w:rPr>
          <w:sz w:val="22"/>
          <w:szCs w:val="22"/>
        </w:rPr>
      </w:pPr>
    </w:p>
    <w:p w:rsidR="008B3893" w:rsidRDefault="008B3893" w:rsidP="00577A97">
      <w:pPr>
        <w:pStyle w:val="Default"/>
        <w:ind w:left="720"/>
        <w:rPr>
          <w:sz w:val="22"/>
          <w:szCs w:val="22"/>
        </w:rPr>
      </w:pPr>
      <w:r>
        <w:rPr>
          <w:sz w:val="22"/>
          <w:szCs w:val="22"/>
        </w:rPr>
        <w:t>Data Tables you should have:</w:t>
      </w:r>
    </w:p>
    <w:tbl>
      <w:tblPr>
        <w:tblStyle w:val="TableGrid"/>
        <w:tblW w:w="0" w:type="auto"/>
        <w:tblInd w:w="720" w:type="dxa"/>
        <w:tblLook w:val="04A0" w:firstRow="1" w:lastRow="0" w:firstColumn="1" w:lastColumn="0" w:noHBand="0" w:noVBand="1"/>
      </w:tblPr>
      <w:tblGrid>
        <w:gridCol w:w="3406"/>
        <w:gridCol w:w="3445"/>
        <w:gridCol w:w="3445"/>
      </w:tblGrid>
      <w:tr w:rsidR="008B3893" w:rsidTr="008B3893">
        <w:tc>
          <w:tcPr>
            <w:tcW w:w="3672" w:type="dxa"/>
          </w:tcPr>
          <w:p w:rsidR="008B3893" w:rsidRDefault="008B3893" w:rsidP="00577A97">
            <w:pPr>
              <w:pStyle w:val="Default"/>
              <w:rPr>
                <w:sz w:val="22"/>
                <w:szCs w:val="22"/>
              </w:rPr>
            </w:pPr>
          </w:p>
        </w:tc>
        <w:tc>
          <w:tcPr>
            <w:tcW w:w="3672" w:type="dxa"/>
          </w:tcPr>
          <w:p w:rsidR="008B3893" w:rsidRDefault="008B3893" w:rsidP="00577A97">
            <w:pPr>
              <w:pStyle w:val="Default"/>
              <w:rPr>
                <w:sz w:val="22"/>
                <w:szCs w:val="22"/>
              </w:rPr>
            </w:pPr>
            <w:r>
              <w:rPr>
                <w:sz w:val="22"/>
                <w:szCs w:val="22"/>
              </w:rPr>
              <w:t>Mass before filtration</w:t>
            </w:r>
          </w:p>
        </w:tc>
        <w:tc>
          <w:tcPr>
            <w:tcW w:w="3672" w:type="dxa"/>
          </w:tcPr>
          <w:p w:rsidR="008B3893" w:rsidRDefault="008B3893" w:rsidP="00577A97">
            <w:pPr>
              <w:pStyle w:val="Default"/>
              <w:rPr>
                <w:sz w:val="22"/>
                <w:szCs w:val="22"/>
              </w:rPr>
            </w:pPr>
            <w:r>
              <w:rPr>
                <w:sz w:val="22"/>
                <w:szCs w:val="22"/>
              </w:rPr>
              <w:t>Mass after filtration</w:t>
            </w:r>
          </w:p>
        </w:tc>
      </w:tr>
      <w:tr w:rsidR="008B3893" w:rsidTr="008B3893">
        <w:tc>
          <w:tcPr>
            <w:tcW w:w="3672" w:type="dxa"/>
          </w:tcPr>
          <w:p w:rsidR="008B3893" w:rsidRDefault="008B3893" w:rsidP="00577A97">
            <w:pPr>
              <w:pStyle w:val="Default"/>
              <w:rPr>
                <w:sz w:val="22"/>
                <w:szCs w:val="22"/>
              </w:rPr>
            </w:pPr>
            <w:r>
              <w:rPr>
                <w:sz w:val="22"/>
                <w:szCs w:val="22"/>
              </w:rPr>
              <w:t>Sand</w:t>
            </w:r>
          </w:p>
        </w:tc>
        <w:tc>
          <w:tcPr>
            <w:tcW w:w="3672" w:type="dxa"/>
          </w:tcPr>
          <w:p w:rsidR="008B3893" w:rsidRDefault="008B3893" w:rsidP="00577A97">
            <w:pPr>
              <w:pStyle w:val="Default"/>
              <w:rPr>
                <w:sz w:val="22"/>
                <w:szCs w:val="22"/>
              </w:rPr>
            </w:pPr>
          </w:p>
        </w:tc>
        <w:tc>
          <w:tcPr>
            <w:tcW w:w="3672" w:type="dxa"/>
          </w:tcPr>
          <w:p w:rsidR="008B3893" w:rsidRDefault="008B3893" w:rsidP="00577A97">
            <w:pPr>
              <w:pStyle w:val="Default"/>
              <w:rPr>
                <w:sz w:val="22"/>
                <w:szCs w:val="22"/>
              </w:rPr>
            </w:pPr>
          </w:p>
        </w:tc>
      </w:tr>
      <w:tr w:rsidR="008B3893" w:rsidTr="008B3893">
        <w:tc>
          <w:tcPr>
            <w:tcW w:w="3672" w:type="dxa"/>
          </w:tcPr>
          <w:p w:rsidR="008B3893" w:rsidRDefault="008B3893" w:rsidP="00577A97">
            <w:pPr>
              <w:pStyle w:val="Default"/>
              <w:rPr>
                <w:sz w:val="22"/>
                <w:szCs w:val="22"/>
              </w:rPr>
            </w:pPr>
            <w:r>
              <w:rPr>
                <w:sz w:val="22"/>
                <w:szCs w:val="22"/>
              </w:rPr>
              <w:t>Salt</w:t>
            </w:r>
          </w:p>
        </w:tc>
        <w:tc>
          <w:tcPr>
            <w:tcW w:w="3672" w:type="dxa"/>
          </w:tcPr>
          <w:p w:rsidR="008B3893" w:rsidRDefault="008B3893" w:rsidP="00577A97">
            <w:pPr>
              <w:pStyle w:val="Default"/>
              <w:rPr>
                <w:sz w:val="22"/>
                <w:szCs w:val="22"/>
              </w:rPr>
            </w:pPr>
          </w:p>
        </w:tc>
        <w:tc>
          <w:tcPr>
            <w:tcW w:w="3672" w:type="dxa"/>
          </w:tcPr>
          <w:p w:rsidR="008B3893" w:rsidRDefault="008B3893" w:rsidP="00577A97">
            <w:pPr>
              <w:pStyle w:val="Default"/>
              <w:rPr>
                <w:sz w:val="22"/>
                <w:szCs w:val="22"/>
              </w:rPr>
            </w:pPr>
          </w:p>
        </w:tc>
      </w:tr>
    </w:tbl>
    <w:p w:rsidR="008B3893" w:rsidRDefault="008B3893" w:rsidP="00577A97">
      <w:pPr>
        <w:pStyle w:val="Default"/>
        <w:ind w:left="720"/>
        <w:rPr>
          <w:sz w:val="22"/>
          <w:szCs w:val="22"/>
        </w:rPr>
      </w:pPr>
    </w:p>
    <w:tbl>
      <w:tblPr>
        <w:tblStyle w:val="TableGrid"/>
        <w:tblW w:w="0" w:type="auto"/>
        <w:tblInd w:w="720" w:type="dxa"/>
        <w:tblLook w:val="04A0" w:firstRow="1" w:lastRow="0" w:firstColumn="1" w:lastColumn="0" w:noHBand="0" w:noVBand="1"/>
      </w:tblPr>
      <w:tblGrid>
        <w:gridCol w:w="3434"/>
        <w:gridCol w:w="3431"/>
        <w:gridCol w:w="3431"/>
      </w:tblGrid>
      <w:tr w:rsidR="008B3893" w:rsidTr="008B3893">
        <w:tc>
          <w:tcPr>
            <w:tcW w:w="3672" w:type="dxa"/>
          </w:tcPr>
          <w:p w:rsidR="008B3893" w:rsidRDefault="008B3893" w:rsidP="00577A97">
            <w:pPr>
              <w:pStyle w:val="Default"/>
              <w:rPr>
                <w:sz w:val="22"/>
                <w:szCs w:val="22"/>
              </w:rPr>
            </w:pPr>
          </w:p>
        </w:tc>
        <w:tc>
          <w:tcPr>
            <w:tcW w:w="3672" w:type="dxa"/>
          </w:tcPr>
          <w:p w:rsidR="008B3893" w:rsidRDefault="008B3893" w:rsidP="00577A97">
            <w:pPr>
              <w:pStyle w:val="Default"/>
              <w:rPr>
                <w:sz w:val="22"/>
                <w:szCs w:val="22"/>
              </w:rPr>
            </w:pPr>
            <w:r>
              <w:rPr>
                <w:sz w:val="22"/>
                <w:szCs w:val="22"/>
              </w:rPr>
              <w:t>Mass before evaporation (dry)</w:t>
            </w:r>
          </w:p>
        </w:tc>
        <w:tc>
          <w:tcPr>
            <w:tcW w:w="3672" w:type="dxa"/>
          </w:tcPr>
          <w:p w:rsidR="008B3893" w:rsidRDefault="008B3893" w:rsidP="00577A97">
            <w:pPr>
              <w:pStyle w:val="Default"/>
              <w:rPr>
                <w:sz w:val="22"/>
                <w:szCs w:val="22"/>
              </w:rPr>
            </w:pPr>
            <w:r>
              <w:rPr>
                <w:sz w:val="22"/>
                <w:szCs w:val="22"/>
              </w:rPr>
              <w:t>Mass after evaporation (with product)</w:t>
            </w:r>
            <w:bookmarkStart w:id="0" w:name="_GoBack"/>
            <w:bookmarkEnd w:id="0"/>
          </w:p>
        </w:tc>
      </w:tr>
      <w:tr w:rsidR="008B3893" w:rsidTr="008B3893">
        <w:tc>
          <w:tcPr>
            <w:tcW w:w="3672" w:type="dxa"/>
          </w:tcPr>
          <w:p w:rsidR="008B3893" w:rsidRDefault="008B3893" w:rsidP="00577A97">
            <w:pPr>
              <w:pStyle w:val="Default"/>
              <w:rPr>
                <w:sz w:val="22"/>
                <w:szCs w:val="22"/>
              </w:rPr>
            </w:pPr>
            <w:r>
              <w:rPr>
                <w:sz w:val="22"/>
                <w:szCs w:val="22"/>
              </w:rPr>
              <w:t>Evaporating dish and watch glass</w:t>
            </w:r>
          </w:p>
        </w:tc>
        <w:tc>
          <w:tcPr>
            <w:tcW w:w="3672" w:type="dxa"/>
          </w:tcPr>
          <w:p w:rsidR="008B3893" w:rsidRDefault="008B3893" w:rsidP="00577A97">
            <w:pPr>
              <w:pStyle w:val="Default"/>
              <w:rPr>
                <w:sz w:val="22"/>
                <w:szCs w:val="22"/>
              </w:rPr>
            </w:pPr>
          </w:p>
        </w:tc>
        <w:tc>
          <w:tcPr>
            <w:tcW w:w="3672" w:type="dxa"/>
          </w:tcPr>
          <w:p w:rsidR="008B3893" w:rsidRDefault="008B3893" w:rsidP="00577A97">
            <w:pPr>
              <w:pStyle w:val="Default"/>
              <w:rPr>
                <w:sz w:val="22"/>
                <w:szCs w:val="22"/>
              </w:rPr>
            </w:pPr>
          </w:p>
        </w:tc>
      </w:tr>
    </w:tbl>
    <w:p w:rsidR="008B3893" w:rsidRDefault="008B3893" w:rsidP="00577A97">
      <w:pPr>
        <w:pStyle w:val="Default"/>
        <w:ind w:left="720"/>
        <w:rPr>
          <w:sz w:val="22"/>
          <w:szCs w:val="22"/>
        </w:rPr>
      </w:pPr>
    </w:p>
    <w:p w:rsidR="00577A97" w:rsidRDefault="00577A97" w:rsidP="00577A97">
      <w:pPr>
        <w:pStyle w:val="Default"/>
        <w:rPr>
          <w:sz w:val="22"/>
          <w:szCs w:val="22"/>
        </w:rPr>
      </w:pPr>
      <w:r>
        <w:rPr>
          <w:b/>
          <w:sz w:val="22"/>
          <w:szCs w:val="22"/>
        </w:rPr>
        <w:t>Post Lab Questions:</w:t>
      </w:r>
    </w:p>
    <w:p w:rsidR="00577A97" w:rsidRPr="00577A97" w:rsidRDefault="00577A97" w:rsidP="00577A97">
      <w:pPr>
        <w:pStyle w:val="Default"/>
        <w:numPr>
          <w:ilvl w:val="0"/>
          <w:numId w:val="6"/>
        </w:numPr>
        <w:rPr>
          <w:b/>
          <w:sz w:val="22"/>
          <w:szCs w:val="22"/>
        </w:rPr>
      </w:pPr>
      <w:r>
        <w:rPr>
          <w:sz w:val="22"/>
          <w:szCs w:val="22"/>
        </w:rPr>
        <w:t xml:space="preserve"> What type of crystals (from the 4 types discussed in class) do you think you have?  </w:t>
      </w:r>
    </w:p>
    <w:p w:rsidR="00577A97" w:rsidRPr="00577A97" w:rsidRDefault="00577A97" w:rsidP="00577A97">
      <w:pPr>
        <w:pStyle w:val="Default"/>
        <w:numPr>
          <w:ilvl w:val="0"/>
          <w:numId w:val="6"/>
        </w:numPr>
        <w:rPr>
          <w:b/>
          <w:sz w:val="22"/>
          <w:szCs w:val="22"/>
        </w:rPr>
      </w:pPr>
      <w:r>
        <w:rPr>
          <w:sz w:val="22"/>
          <w:szCs w:val="22"/>
        </w:rPr>
        <w:t xml:space="preserve"> What type of crystals </w:t>
      </w:r>
      <w:proofErr w:type="gramStart"/>
      <w:r>
        <w:rPr>
          <w:sz w:val="22"/>
          <w:szCs w:val="22"/>
        </w:rPr>
        <w:t>were</w:t>
      </w:r>
      <w:proofErr w:type="gramEnd"/>
      <w:r>
        <w:rPr>
          <w:sz w:val="22"/>
          <w:szCs w:val="22"/>
        </w:rPr>
        <w:t xml:space="preserve"> the sand?</w:t>
      </w:r>
    </w:p>
    <w:p w:rsidR="00577A97" w:rsidRPr="00577A97" w:rsidRDefault="00577A97" w:rsidP="00577A97">
      <w:pPr>
        <w:pStyle w:val="Default"/>
        <w:numPr>
          <w:ilvl w:val="0"/>
          <w:numId w:val="6"/>
        </w:numPr>
        <w:rPr>
          <w:b/>
          <w:sz w:val="22"/>
          <w:szCs w:val="22"/>
        </w:rPr>
      </w:pPr>
      <w:r>
        <w:rPr>
          <w:sz w:val="22"/>
          <w:szCs w:val="22"/>
        </w:rPr>
        <w:t xml:space="preserve"> Obtain a piece of salt and sand and compare and contrast their shape.  (</w:t>
      </w:r>
      <w:proofErr w:type="gramStart"/>
      <w:r>
        <w:rPr>
          <w:sz w:val="22"/>
          <w:szCs w:val="22"/>
        </w:rPr>
        <w:t>you</w:t>
      </w:r>
      <w:proofErr w:type="gramEnd"/>
      <w:r>
        <w:rPr>
          <w:sz w:val="22"/>
          <w:szCs w:val="22"/>
        </w:rPr>
        <w:t xml:space="preserve"> may get a microscope to look at them more closely.</w:t>
      </w:r>
    </w:p>
    <w:p w:rsidR="00577A97" w:rsidRPr="00A750EA" w:rsidRDefault="00577A97" w:rsidP="00577A97">
      <w:pPr>
        <w:pStyle w:val="Default"/>
        <w:numPr>
          <w:ilvl w:val="0"/>
          <w:numId w:val="6"/>
        </w:numPr>
        <w:rPr>
          <w:b/>
          <w:sz w:val="22"/>
          <w:szCs w:val="22"/>
        </w:rPr>
      </w:pPr>
      <w:r>
        <w:rPr>
          <w:sz w:val="22"/>
          <w:szCs w:val="22"/>
        </w:rPr>
        <w:t>From the separation techniques that we learned about in class, is there another way we could have separated the salt and sand mixtures?</w:t>
      </w:r>
    </w:p>
    <w:p w:rsidR="00A750EA" w:rsidRPr="00577A97" w:rsidRDefault="00A750EA" w:rsidP="00577A97">
      <w:pPr>
        <w:pStyle w:val="Default"/>
        <w:numPr>
          <w:ilvl w:val="0"/>
          <w:numId w:val="6"/>
        </w:numPr>
        <w:rPr>
          <w:b/>
          <w:sz w:val="22"/>
          <w:szCs w:val="22"/>
        </w:rPr>
      </w:pPr>
      <w:r>
        <w:rPr>
          <w:sz w:val="22"/>
          <w:szCs w:val="22"/>
        </w:rPr>
        <w:t>Why didn’t the sand crystals dissolve? (think about the type of crystals they were and investigate that)</w:t>
      </w:r>
    </w:p>
    <w:p w:rsidR="00E17FC4" w:rsidRDefault="00E17FC4" w:rsidP="00E17FC4">
      <w:pPr>
        <w:pStyle w:val="Default"/>
        <w:ind w:left="720"/>
        <w:rPr>
          <w:sz w:val="22"/>
          <w:szCs w:val="22"/>
        </w:rPr>
      </w:pPr>
    </w:p>
    <w:p w:rsidR="008B4F62" w:rsidRDefault="008B4F62" w:rsidP="008B4F62">
      <w:pPr>
        <w:pStyle w:val="Default"/>
        <w:spacing w:after="36"/>
        <w:rPr>
          <w:sz w:val="22"/>
          <w:szCs w:val="22"/>
        </w:rPr>
      </w:pPr>
    </w:p>
    <w:p w:rsidR="00C1383B" w:rsidRDefault="008B3893"/>
    <w:sectPr w:rsidR="00C1383B" w:rsidSect="00577A97">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6626"/>
    <w:multiLevelType w:val="hybridMultilevel"/>
    <w:tmpl w:val="01268A10"/>
    <w:lvl w:ilvl="0" w:tplc="91A60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4B2001"/>
    <w:multiLevelType w:val="hybridMultilevel"/>
    <w:tmpl w:val="9B7C4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76358"/>
    <w:multiLevelType w:val="hybridMultilevel"/>
    <w:tmpl w:val="F2122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058DD"/>
    <w:multiLevelType w:val="hybridMultilevel"/>
    <w:tmpl w:val="6C86D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B00C7"/>
    <w:multiLevelType w:val="hybridMultilevel"/>
    <w:tmpl w:val="32F2D4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B60DC"/>
    <w:multiLevelType w:val="hybridMultilevel"/>
    <w:tmpl w:val="8990E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DE"/>
    <w:rsid w:val="002A542E"/>
    <w:rsid w:val="005557DE"/>
    <w:rsid w:val="00577A97"/>
    <w:rsid w:val="008B3893"/>
    <w:rsid w:val="008B4F62"/>
    <w:rsid w:val="009E185D"/>
    <w:rsid w:val="00A750EA"/>
    <w:rsid w:val="00B00B30"/>
    <w:rsid w:val="00C536F6"/>
    <w:rsid w:val="00D55BC3"/>
    <w:rsid w:val="00E17FC4"/>
    <w:rsid w:val="00EA1F7D"/>
    <w:rsid w:val="00ED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7DE"/>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8B4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F62"/>
    <w:rPr>
      <w:rFonts w:ascii="Tahoma" w:hAnsi="Tahoma" w:cs="Tahoma"/>
      <w:sz w:val="16"/>
      <w:szCs w:val="16"/>
    </w:rPr>
  </w:style>
  <w:style w:type="table" w:styleId="TableGrid">
    <w:name w:val="Table Grid"/>
    <w:basedOn w:val="TableNormal"/>
    <w:uiPriority w:val="59"/>
    <w:rsid w:val="008B3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7DE"/>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8B4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F62"/>
    <w:rPr>
      <w:rFonts w:ascii="Tahoma" w:hAnsi="Tahoma" w:cs="Tahoma"/>
      <w:sz w:val="16"/>
      <w:szCs w:val="16"/>
    </w:rPr>
  </w:style>
  <w:style w:type="table" w:styleId="TableGrid">
    <w:name w:val="Table Grid"/>
    <w:basedOn w:val="TableNormal"/>
    <w:uiPriority w:val="59"/>
    <w:rsid w:val="008B3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anya.covarrubias</dc:creator>
  <cp:lastModifiedBy>Anna Ahrens</cp:lastModifiedBy>
  <cp:revision>2</cp:revision>
  <dcterms:created xsi:type="dcterms:W3CDTF">2015-01-21T14:26:00Z</dcterms:created>
  <dcterms:modified xsi:type="dcterms:W3CDTF">2015-01-21T14:26:00Z</dcterms:modified>
</cp:coreProperties>
</file>